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0" w:type="dxa"/>
        <w:tblInd w:w="93" w:type="dxa"/>
        <w:tblLook w:val="0000"/>
      </w:tblPr>
      <w:tblGrid>
        <w:gridCol w:w="3559"/>
        <w:gridCol w:w="881"/>
        <w:gridCol w:w="2663"/>
        <w:gridCol w:w="1257"/>
        <w:gridCol w:w="1580"/>
        <w:gridCol w:w="20"/>
      </w:tblGrid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362073" w:rsidRDefault="00C402DB" w:rsidP="003620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01 </w:t>
            </w:r>
            <w:r w:rsidR="00362073">
              <w:rPr>
                <w:rFonts w:ascii="Times New Roman" w:hAnsi="Times New Roman"/>
                <w:b/>
                <w:bCs/>
                <w:sz w:val="24"/>
                <w:szCs w:val="24"/>
              </w:rPr>
              <w:t>января</w:t>
            </w:r>
            <w:r w:rsidR="00093A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1368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="0036207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0503160</w:t>
            </w:r>
          </w:p>
        </w:tc>
      </w:tr>
      <w:tr w:rsidR="00C402DB" w:rsidRPr="00762891">
        <w:trPr>
          <w:trHeight w:val="420"/>
        </w:trPr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402DB" w:rsidRPr="00362073" w:rsidRDefault="00C402DB" w:rsidP="00323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01.</w:t>
            </w:r>
            <w:r w:rsidR="00323855">
              <w:rPr>
                <w:rFonts w:ascii="Times New Roman" w:hAnsi="Times New Roman"/>
                <w:sz w:val="24"/>
                <w:szCs w:val="24"/>
              </w:rPr>
              <w:t>01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.20</w:t>
            </w:r>
            <w:r w:rsidR="001368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620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02DB" w:rsidRPr="00762891">
        <w:trPr>
          <w:trHeight w:val="14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 xml:space="preserve">Главный распорядитель, распорядитель, получатель бюджетных средств,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доходов бюджета,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источников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дефицита бюджета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Бюджет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ОКАТ</w:t>
            </w:r>
            <w:r w:rsidR="00093AA6">
              <w:rPr>
                <w:rFonts w:ascii="Times New Roman" w:hAnsi="Times New Roman"/>
                <w:sz w:val="24"/>
                <w:szCs w:val="24"/>
              </w:rPr>
              <w:t>М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69</w:t>
            </w:r>
            <w:r w:rsidR="00093AA6">
              <w:rPr>
                <w:rFonts w:ascii="Times New Roman" w:hAnsi="Times New Roman"/>
                <w:sz w:val="24"/>
                <w:szCs w:val="24"/>
              </w:rPr>
              <w:t>7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41000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Периодичность:  квартальная, годовая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68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345A7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Единица измерения: руб</w:t>
            </w:r>
            <w:r w:rsidR="00B01C12" w:rsidRPr="00762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AC1872" w:rsidRDefault="00AC1872" w:rsidP="00E15369">
      <w:pPr>
        <w:rPr>
          <w:rFonts w:ascii="Times New Roman" w:hAnsi="Times New Roman"/>
          <w:b/>
          <w:sz w:val="24"/>
          <w:szCs w:val="24"/>
        </w:rPr>
      </w:pPr>
    </w:p>
    <w:p w:rsidR="00D05AA2" w:rsidRPr="00D05AA2" w:rsidRDefault="00D05AA2" w:rsidP="0013688E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D05AA2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1 «</w:t>
      </w:r>
      <w:r w:rsidR="009F6AE7">
        <w:rPr>
          <w:rFonts w:ascii="Times New Roman" w:hAnsi="Times New Roman"/>
          <w:sz w:val="24"/>
          <w:szCs w:val="24"/>
        </w:rPr>
        <w:t>Организационная структура субъекта бюджетной отчетности».</w:t>
      </w:r>
    </w:p>
    <w:p w:rsidR="00FA33A2" w:rsidRPr="00762891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Управление ЧС Администрации ЗАТО Северск (далее – Управление) является юридическим лицом и имеет следующие реквизиты: </w:t>
      </w:r>
      <w:smartTag w:uri="urn:schemas-microsoft-com:office:smarttags" w:element="metricconverter">
        <w:smartTagPr>
          <w:attr w:name="ProductID" w:val="636070, г"/>
        </w:smartTagPr>
        <w:r w:rsidRPr="00762891">
          <w:rPr>
            <w:rFonts w:ascii="Times New Roman" w:hAnsi="Times New Roman"/>
            <w:sz w:val="24"/>
            <w:szCs w:val="24"/>
          </w:rPr>
          <w:t>636070, г</w:t>
        </w:r>
      </w:smartTag>
      <w:r w:rsidRPr="00762891">
        <w:rPr>
          <w:rFonts w:ascii="Times New Roman" w:hAnsi="Times New Roman"/>
          <w:sz w:val="24"/>
          <w:szCs w:val="24"/>
        </w:rPr>
        <w:t>. Северск,                                         пр. Коммунистический, 51, ИНН/КПП 7024002360/702401001. Управление функционирует как самостоятельное структурное подразделение Администрации ЗАТО Северск, уполномоченное на решение задач в области защиты населения и территорий от чрезвычайных ситуаций, гражданской обороны, а также задач по взаимодействию с правоохранительными органами по вопросам охраны общественного порядка.</w:t>
      </w:r>
    </w:p>
    <w:p w:rsidR="0082359D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>В своем составе Управление имеет оперативный отдел, отдел по общественной безопасности</w:t>
      </w:r>
      <w:r>
        <w:rPr>
          <w:rFonts w:ascii="Times New Roman" w:hAnsi="Times New Roman"/>
          <w:sz w:val="24"/>
          <w:szCs w:val="24"/>
        </w:rPr>
        <w:t>. С 01.12.2014 на основании Постановления Администрации ЗАТО Северск Управление ЧС осуществляет от имени городского округа ЗАТО Северск функции и полномочия учредителя в отношении Муниципального казенного учреждения «Единая дежурно-диспетчерская служба ЗАТО Северск» (далее - МКУ ЕДДС). Учреждение создано</w:t>
      </w:r>
      <w:r w:rsidRPr="00762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762891">
        <w:rPr>
          <w:rFonts w:ascii="Times New Roman" w:hAnsi="Times New Roman"/>
          <w:sz w:val="24"/>
          <w:szCs w:val="24"/>
        </w:rPr>
        <w:t xml:space="preserve"> обеспечения координации действий дежурно-диспетчерских служб организаций ЗАТО Северск, оперативного сбора информации и оценки обстановки, организации выполнения мероприятий по предупреждению и экстренному реагированию в случае возникновения чрезвычайных ситуаций</w:t>
      </w:r>
      <w:r>
        <w:rPr>
          <w:rFonts w:ascii="Times New Roman" w:hAnsi="Times New Roman"/>
          <w:sz w:val="24"/>
          <w:szCs w:val="24"/>
        </w:rPr>
        <w:t>.</w:t>
      </w:r>
      <w:r w:rsidRPr="00D45C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01.01.2016 в состав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>МКУ ЕДДС ЗАТО Северск</w:t>
        </w:r>
      </w:smartTag>
      <w:r>
        <w:rPr>
          <w:rFonts w:ascii="Times New Roman" w:hAnsi="Times New Roman"/>
          <w:sz w:val="24"/>
          <w:szCs w:val="24"/>
        </w:rPr>
        <w:t xml:space="preserve"> входит структурное подразделение Курсы Гражданской обороны ЗАТО Северск.</w:t>
      </w:r>
    </w:p>
    <w:p w:rsidR="0082359D" w:rsidRDefault="0082359D" w:rsidP="0082359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полномочия в отчетном периоде у Управления не изменялись.</w:t>
      </w:r>
    </w:p>
    <w:p w:rsidR="0082359D" w:rsidRDefault="0082359D" w:rsidP="0082359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Лицевые счета Управления и МКУ ЕДДС открыты в УФК по Томской области. Банковские счета в кредитных организациях отсутствуют.</w:t>
      </w:r>
    </w:p>
    <w:p w:rsidR="00FA33A2" w:rsidRDefault="00BE50F0" w:rsidP="0082359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Касса для выдачи наличных денежных средств в Управлении и МКУ ЕДДС отсутствует. Все расчеты осуществляются в безналичном порядке.</w:t>
      </w:r>
      <w:r w:rsidR="0082359D">
        <w:rPr>
          <w:rFonts w:ascii="Times New Roman" w:hAnsi="Times New Roman"/>
          <w:sz w:val="24"/>
          <w:szCs w:val="24"/>
        </w:rPr>
        <w:t xml:space="preserve"> </w:t>
      </w:r>
    </w:p>
    <w:p w:rsidR="00E15AE6" w:rsidRDefault="00E15AE6" w:rsidP="0013688E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787176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>«</w:t>
      </w:r>
      <w:r w:rsidRPr="00787176">
        <w:rPr>
          <w:rFonts w:ascii="Times New Roman" w:hAnsi="Times New Roman"/>
          <w:sz w:val="24"/>
          <w:szCs w:val="24"/>
        </w:rPr>
        <w:t>Результаты деятельности учреждения</w:t>
      </w:r>
      <w:r>
        <w:rPr>
          <w:rFonts w:ascii="Times New Roman" w:hAnsi="Times New Roman"/>
          <w:sz w:val="24"/>
          <w:szCs w:val="24"/>
        </w:rPr>
        <w:t>».</w:t>
      </w:r>
    </w:p>
    <w:p w:rsidR="00323855" w:rsidRDefault="00323855" w:rsidP="0032385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Штатная численность</w:t>
      </w:r>
      <w:r w:rsidRPr="00762891">
        <w:rPr>
          <w:rFonts w:ascii="Times New Roman" w:hAnsi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 xml:space="preserve"> и МКУ ЕДДС на отчетную дату </w:t>
      </w:r>
      <w:r w:rsidRPr="00762891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ляет</w:t>
      </w:r>
      <w:r w:rsidRPr="00762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13,5 и 24 единицы соответственно.</w:t>
      </w:r>
    </w:p>
    <w:p w:rsidR="0036551C" w:rsidRPr="00343C71" w:rsidRDefault="0036551C" w:rsidP="0036551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43C71">
        <w:rPr>
          <w:rFonts w:ascii="Times New Roman" w:hAnsi="Times New Roman"/>
          <w:sz w:val="24"/>
          <w:szCs w:val="24"/>
        </w:rPr>
        <w:t xml:space="preserve">В отчетном периоде работники </w:t>
      </w:r>
      <w:r>
        <w:rPr>
          <w:rFonts w:ascii="Times New Roman" w:hAnsi="Times New Roman"/>
          <w:sz w:val="24"/>
          <w:szCs w:val="24"/>
        </w:rPr>
        <w:t>Управления и МКУ ЕДДС</w:t>
      </w:r>
      <w:r w:rsidRPr="00343C71">
        <w:rPr>
          <w:rFonts w:ascii="Times New Roman" w:hAnsi="Times New Roman"/>
          <w:sz w:val="24"/>
          <w:szCs w:val="24"/>
        </w:rPr>
        <w:t xml:space="preserve"> прошли обучение по следующим направлениям:</w:t>
      </w:r>
    </w:p>
    <w:p w:rsidR="0036551C" w:rsidRPr="00343C71" w:rsidRDefault="003F3A11" w:rsidP="0036551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3F3A11">
        <w:rPr>
          <w:rFonts w:ascii="Times New Roman" w:hAnsi="Times New Roman"/>
          <w:sz w:val="24"/>
          <w:szCs w:val="24"/>
        </w:rPr>
        <w:t xml:space="preserve"> </w:t>
      </w:r>
      <w:r w:rsidR="0036551C">
        <w:rPr>
          <w:rFonts w:ascii="Times New Roman" w:hAnsi="Times New Roman"/>
          <w:sz w:val="24"/>
          <w:szCs w:val="24"/>
        </w:rPr>
        <w:t>по</w:t>
      </w:r>
      <w:r w:rsidR="0036551C" w:rsidRPr="00343C71">
        <w:rPr>
          <w:rFonts w:ascii="Times New Roman" w:hAnsi="Times New Roman"/>
          <w:sz w:val="24"/>
          <w:szCs w:val="24"/>
        </w:rPr>
        <w:t xml:space="preserve"> программе «Контрактная система в сфере закупок товаров, работ, услуг для обеспечения государ</w:t>
      </w:r>
      <w:r w:rsidR="0036551C">
        <w:rPr>
          <w:rFonts w:ascii="Times New Roman" w:hAnsi="Times New Roman"/>
          <w:sz w:val="24"/>
          <w:szCs w:val="24"/>
        </w:rPr>
        <w:t xml:space="preserve">ственных и муниципальных нужд» - </w:t>
      </w:r>
      <w:r>
        <w:rPr>
          <w:rFonts w:ascii="Times New Roman" w:hAnsi="Times New Roman"/>
          <w:sz w:val="24"/>
          <w:szCs w:val="24"/>
        </w:rPr>
        <w:t>3</w:t>
      </w:r>
      <w:r w:rsidR="0036551C">
        <w:rPr>
          <w:rFonts w:ascii="Times New Roman" w:hAnsi="Times New Roman"/>
          <w:sz w:val="24"/>
          <w:szCs w:val="24"/>
        </w:rPr>
        <w:t xml:space="preserve"> человека</w:t>
      </w:r>
      <w:r w:rsidR="0036551C" w:rsidRPr="00343C71">
        <w:rPr>
          <w:rFonts w:ascii="Times New Roman" w:hAnsi="Times New Roman"/>
          <w:sz w:val="24"/>
          <w:szCs w:val="24"/>
        </w:rPr>
        <w:t>;</w:t>
      </w:r>
    </w:p>
    <w:p w:rsidR="0036551C" w:rsidRDefault="0036551C" w:rsidP="0036551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C71">
        <w:rPr>
          <w:rFonts w:ascii="Times New Roman" w:hAnsi="Times New Roman"/>
          <w:sz w:val="24"/>
          <w:szCs w:val="24"/>
        </w:rPr>
        <w:t xml:space="preserve">- повышение квалификации по бухгалтерскому учету </w:t>
      </w:r>
      <w:r>
        <w:rPr>
          <w:rFonts w:ascii="Times New Roman" w:hAnsi="Times New Roman"/>
          <w:sz w:val="24"/>
          <w:szCs w:val="24"/>
        </w:rPr>
        <w:t>-</w:t>
      </w:r>
      <w:r w:rsidRPr="00343C71">
        <w:rPr>
          <w:rFonts w:ascii="Times New Roman" w:hAnsi="Times New Roman"/>
          <w:sz w:val="24"/>
          <w:szCs w:val="24"/>
        </w:rPr>
        <w:t xml:space="preserve"> </w:t>
      </w:r>
      <w:r w:rsidR="003F3A11">
        <w:rPr>
          <w:rFonts w:ascii="Times New Roman" w:hAnsi="Times New Roman"/>
          <w:sz w:val="24"/>
          <w:szCs w:val="24"/>
        </w:rPr>
        <w:t>4</w:t>
      </w:r>
      <w:r w:rsidRPr="00343C71">
        <w:rPr>
          <w:rFonts w:ascii="Times New Roman" w:hAnsi="Times New Roman"/>
          <w:sz w:val="24"/>
          <w:szCs w:val="24"/>
        </w:rPr>
        <w:t xml:space="preserve"> чел</w:t>
      </w:r>
      <w:r>
        <w:rPr>
          <w:rFonts w:ascii="Times New Roman" w:hAnsi="Times New Roman"/>
          <w:sz w:val="24"/>
          <w:szCs w:val="24"/>
        </w:rPr>
        <w:t>овека</w:t>
      </w:r>
      <w:r w:rsidRPr="00343C71">
        <w:rPr>
          <w:rFonts w:ascii="Times New Roman" w:hAnsi="Times New Roman"/>
          <w:sz w:val="24"/>
          <w:szCs w:val="24"/>
        </w:rPr>
        <w:t>;</w:t>
      </w:r>
    </w:p>
    <w:p w:rsidR="0036551C" w:rsidRDefault="0036551C" w:rsidP="0036551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F4775B">
        <w:rPr>
          <w:rFonts w:ascii="Times New Roman" w:hAnsi="Times New Roman"/>
          <w:sz w:val="24"/>
          <w:szCs w:val="24"/>
        </w:rPr>
        <w:t>овышение квалификации по кадровому делу (участие в семинарах)</w:t>
      </w:r>
      <w:r>
        <w:rPr>
          <w:rFonts w:ascii="Times New Roman" w:hAnsi="Times New Roman"/>
          <w:sz w:val="24"/>
          <w:szCs w:val="24"/>
        </w:rPr>
        <w:t xml:space="preserve"> - </w:t>
      </w:r>
      <w:r w:rsidR="003F3A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человек;</w:t>
      </w:r>
    </w:p>
    <w:p w:rsidR="0036551C" w:rsidRDefault="0036551C" w:rsidP="0036551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4775B">
        <w:rPr>
          <w:rFonts w:ascii="Times New Roman" w:hAnsi="Times New Roman"/>
          <w:sz w:val="24"/>
          <w:szCs w:val="24"/>
        </w:rPr>
        <w:t>охран</w:t>
      </w:r>
      <w:r w:rsidR="003F3A11">
        <w:rPr>
          <w:rFonts w:ascii="Times New Roman" w:hAnsi="Times New Roman"/>
          <w:sz w:val="24"/>
          <w:szCs w:val="24"/>
        </w:rPr>
        <w:t>а</w:t>
      </w:r>
      <w:r w:rsidRPr="00F4775B">
        <w:rPr>
          <w:rFonts w:ascii="Times New Roman" w:hAnsi="Times New Roman"/>
          <w:sz w:val="24"/>
          <w:szCs w:val="24"/>
        </w:rPr>
        <w:t xml:space="preserve"> труда </w:t>
      </w:r>
      <w:r>
        <w:rPr>
          <w:rFonts w:ascii="Times New Roman" w:hAnsi="Times New Roman"/>
          <w:sz w:val="24"/>
          <w:szCs w:val="24"/>
        </w:rPr>
        <w:t xml:space="preserve">- </w:t>
      </w:r>
      <w:r w:rsidR="003F3A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1F0504" w:rsidRDefault="001833CA" w:rsidP="001F050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833CA">
        <w:rPr>
          <w:rFonts w:ascii="Times New Roman" w:hAnsi="Times New Roman"/>
          <w:sz w:val="24"/>
          <w:szCs w:val="24"/>
        </w:rPr>
        <w:t xml:space="preserve">В связи с введением в 2020 году ограничительных мер из-за распространения                 </w:t>
      </w:r>
      <w:r w:rsidRPr="001833CA">
        <w:rPr>
          <w:sz w:val="24"/>
          <w:szCs w:val="24"/>
        </w:rPr>
        <w:t>COVID-19 средства</w:t>
      </w:r>
      <w:r>
        <w:rPr>
          <w:sz w:val="24"/>
          <w:szCs w:val="24"/>
        </w:rPr>
        <w:t xml:space="preserve"> в сумме 1000,4 тыс. руб.</w:t>
      </w:r>
      <w:r w:rsidRPr="001833CA">
        <w:rPr>
          <w:sz w:val="24"/>
          <w:szCs w:val="24"/>
        </w:rPr>
        <w:t>, выделенные на организацию спасательных постов в местах массового отдыха населения</w:t>
      </w:r>
      <w:r>
        <w:rPr>
          <w:sz w:val="24"/>
          <w:szCs w:val="24"/>
        </w:rPr>
        <w:t>, были сокращены до 159,9 тыс. руб.</w:t>
      </w:r>
      <w:r w:rsidR="00FE5158">
        <w:rPr>
          <w:sz w:val="24"/>
          <w:szCs w:val="24"/>
        </w:rPr>
        <w:t>,</w:t>
      </w:r>
      <w:r w:rsidR="003E44D1">
        <w:rPr>
          <w:sz w:val="24"/>
          <w:szCs w:val="24"/>
        </w:rPr>
        <w:t xml:space="preserve">                     608,6 тыс. руб. были возвращены в бюджет, оставшаяся сумма в размере 231,9 тыс. руб. </w:t>
      </w:r>
      <w:r w:rsidR="00FE5158">
        <w:rPr>
          <w:sz w:val="24"/>
          <w:szCs w:val="24"/>
        </w:rPr>
        <w:t xml:space="preserve">была направлена на ремонт фидеров уличной звукофикации, приобретение и частичный ремонт компьютерной техники. </w:t>
      </w:r>
      <w:r w:rsidR="001F0504">
        <w:rPr>
          <w:rFonts w:ascii="Times New Roman" w:hAnsi="Times New Roman"/>
          <w:sz w:val="24"/>
          <w:szCs w:val="24"/>
        </w:rPr>
        <w:t>Также было произведено возмещение расходов в бюджет, связанных с реализацией мероприятий по предупреждению распространения коронавирусной инфекции (</w:t>
      </w:r>
      <w:r w:rsidR="001F0504">
        <w:rPr>
          <w:rFonts w:ascii="Times New Roman" w:hAnsi="Times New Roman"/>
          <w:sz w:val="24"/>
          <w:szCs w:val="24"/>
          <w:lang w:val="en-US"/>
        </w:rPr>
        <w:t>COVID</w:t>
      </w:r>
      <w:r w:rsidR="001F0504" w:rsidRPr="00815CCB">
        <w:rPr>
          <w:rFonts w:ascii="Times New Roman" w:hAnsi="Times New Roman"/>
          <w:sz w:val="24"/>
          <w:szCs w:val="24"/>
        </w:rPr>
        <w:t>-19)</w:t>
      </w:r>
      <w:r w:rsidR="001F0504">
        <w:rPr>
          <w:rFonts w:ascii="Times New Roman" w:hAnsi="Times New Roman"/>
          <w:sz w:val="24"/>
          <w:szCs w:val="24"/>
        </w:rPr>
        <w:t xml:space="preserve"> за счет средств ФСС в сумме 9</w:t>
      </w:r>
      <w:r w:rsidR="00136AD3">
        <w:rPr>
          <w:rFonts w:ascii="Times New Roman" w:hAnsi="Times New Roman"/>
          <w:sz w:val="24"/>
          <w:szCs w:val="24"/>
        </w:rPr>
        <w:t>,96 тыс.</w:t>
      </w:r>
      <w:r w:rsidR="001F0504">
        <w:rPr>
          <w:rFonts w:ascii="Times New Roman" w:hAnsi="Times New Roman"/>
          <w:sz w:val="24"/>
          <w:szCs w:val="24"/>
        </w:rPr>
        <w:t xml:space="preserve"> руб. </w:t>
      </w:r>
    </w:p>
    <w:p w:rsidR="00FE5158" w:rsidRDefault="00FE5158" w:rsidP="00FE515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0708A">
        <w:rPr>
          <w:rFonts w:ascii="Times New Roman" w:hAnsi="Times New Roman"/>
          <w:sz w:val="24"/>
          <w:szCs w:val="24"/>
        </w:rPr>
        <w:t>Основные средства в Управлении и МКУ ЕДДС находятся в исправном техническом состоянии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0708A">
        <w:rPr>
          <w:rFonts w:ascii="Times New Roman" w:hAnsi="Times New Roman"/>
          <w:sz w:val="24"/>
          <w:szCs w:val="24"/>
        </w:rPr>
        <w:t>Недостачи и порчи имущества не выявлено. Все основные средства использовались для нужд учреждений по своему целевому назначению.</w:t>
      </w:r>
      <w:r w:rsidR="008A1352">
        <w:rPr>
          <w:rFonts w:ascii="Times New Roman" w:hAnsi="Times New Roman"/>
          <w:sz w:val="24"/>
          <w:szCs w:val="24"/>
        </w:rPr>
        <w:t xml:space="preserve"> Объекты основных средств, выведенные из эксплуатации (неиспользуемые) по состоянию на 01.01.2021 отсутствуют.</w:t>
      </w:r>
    </w:p>
    <w:p w:rsidR="001F0504" w:rsidRDefault="008A1352" w:rsidP="00FE515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Материальные запасы, приобретаемые для хозяйственной деятельности учреждения, поступали своевременно.</w:t>
      </w:r>
    </w:p>
    <w:p w:rsidR="008202CB" w:rsidRDefault="00BE6BD3" w:rsidP="00913CD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связи с 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вступ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лением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силу приказ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Минфина России от 25 декабря 2019 г. № 254н «О внесении изменений в приказ Министерства финансов Российской Федерации от 31.12.2016 № 258н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 утверждении федерального стандарта бухгалтерского учета для организаций государственного сектора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Аренда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 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помещения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переданны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безвозмездное пользование </w:t>
      </w:r>
      <w:r w:rsidR="00AE61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МКУ ЕДДС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 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договорам безвозмез</w:t>
      </w:r>
      <w:r w:rsidR="00AE61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дного пользования, стандарт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Аренда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не применяется. Данные помещения переданы по решению Думы ЗАТО Северск для выполнения возложенных на </w:t>
      </w:r>
      <w:r w:rsidR="00AE61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МКУ ЕДДС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функций по обеспечению хранения и восстановления резерва (запаса) имущества, предназначенного для ведения гражданской обороны, предупреждения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F0504" w:rsidRPr="00C01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ликвидации чрезвычайных ситуаций.</w:t>
      </w:r>
      <w:r w:rsidR="00913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202CB" w:rsidRDefault="00D94678" w:rsidP="008202CB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связи с</w:t>
      </w:r>
      <w:r w:rsidR="00913CD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выше изложенным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принятые к учету права пользования ОС (сч.111.42) и начисленная амортизация прав пользования ОС (сч.104.42),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списаны,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548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поэтому остатки на конец отчетного периода по строке 100 «Актива» баланса отсутствуют, а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548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строк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="00D548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510 «Пассива»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баланса </w:t>
      </w:r>
      <w:r w:rsidR="00D548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уменьшены на сумму </w:t>
      </w:r>
      <w:r w:rsidR="008412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начисленной амортизации прав пользования.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F0504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омещения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указанным договорам</w:t>
      </w:r>
      <w:r w:rsidR="001F0504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учтены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</w:t>
      </w:r>
      <w:r w:rsidR="001F0504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01 заба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лансов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ом</w:t>
      </w:r>
      <w:r w:rsidR="001F05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счет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 по расчетной стоимости: </w:t>
      </w:r>
      <w:r w:rsidR="008202CB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8202CB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482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,42 тыс.</w:t>
      </w:r>
      <w:r w:rsidR="008202CB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руб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r w:rsidR="008202CB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291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,33 тыс.</w:t>
      </w:r>
      <w:r w:rsidR="008202CB" w:rsidRPr="00106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руб.</w:t>
      </w:r>
      <w:r w:rsidR="008202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соответственно.</w:t>
      </w:r>
    </w:p>
    <w:p w:rsidR="001F0504" w:rsidRDefault="00BA5690" w:rsidP="008202CB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текущий момент </w:t>
      </w:r>
      <w:r w:rsidR="00F47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Управлением и МКУ ЕДДС ЗАТО Северск </w:t>
      </w:r>
      <w:r w:rsidR="00AF3B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заключены договора о безвозмездно</w:t>
      </w:r>
      <w:r w:rsidR="001E38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="00AF3B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E38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пользовании</w:t>
      </w:r>
      <w:r w:rsidR="00AF3B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F47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имуществ</w:t>
      </w:r>
      <w:r w:rsidR="001E38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ом с</w:t>
      </w:r>
      <w:r w:rsidR="00F47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F47D02">
        <w:rPr>
          <w:sz w:val="24"/>
          <w:szCs w:val="24"/>
        </w:rPr>
        <w:t>ФГКУ «СУ ФПС № 8 МЧС России»</w:t>
      </w:r>
      <w:r w:rsidR="001E386F">
        <w:rPr>
          <w:sz w:val="24"/>
          <w:szCs w:val="24"/>
        </w:rPr>
        <w:t>, на основании которых последний получает</w:t>
      </w:r>
      <w:r w:rsidR="00D24978">
        <w:rPr>
          <w:sz w:val="24"/>
          <w:szCs w:val="24"/>
        </w:rPr>
        <w:t xml:space="preserve"> в операционную аренду</w:t>
      </w:r>
      <w:r w:rsidR="001E386F">
        <w:rPr>
          <w:sz w:val="24"/>
          <w:szCs w:val="24"/>
        </w:rPr>
        <w:t xml:space="preserve"> </w:t>
      </w:r>
      <w:r w:rsidR="00F47D02">
        <w:rPr>
          <w:sz w:val="24"/>
          <w:szCs w:val="24"/>
        </w:rPr>
        <w:t>ранцевые огнетушители, бензопилы</w:t>
      </w:r>
      <w:r w:rsidR="002B6586">
        <w:rPr>
          <w:sz w:val="24"/>
          <w:szCs w:val="24"/>
        </w:rPr>
        <w:t>, полевую кухню</w:t>
      </w:r>
      <w:r w:rsidR="00F47D02">
        <w:rPr>
          <w:sz w:val="24"/>
          <w:szCs w:val="24"/>
        </w:rPr>
        <w:t>.</w:t>
      </w:r>
      <w:r w:rsidR="00D24978">
        <w:rPr>
          <w:sz w:val="24"/>
          <w:szCs w:val="24"/>
        </w:rPr>
        <w:t xml:space="preserve"> </w:t>
      </w:r>
      <w:r w:rsidR="000742BF">
        <w:rPr>
          <w:sz w:val="24"/>
          <w:szCs w:val="24"/>
        </w:rPr>
        <w:t>Признание д</w:t>
      </w:r>
      <w:r w:rsidR="00D24978">
        <w:rPr>
          <w:sz w:val="24"/>
          <w:szCs w:val="24"/>
        </w:rPr>
        <w:t>оход</w:t>
      </w:r>
      <w:r w:rsidR="000742BF">
        <w:rPr>
          <w:sz w:val="24"/>
          <w:szCs w:val="24"/>
        </w:rPr>
        <w:t xml:space="preserve">ов от операционной аренды отражены </w:t>
      </w:r>
      <w:r w:rsidR="00DE4274">
        <w:rPr>
          <w:sz w:val="24"/>
          <w:szCs w:val="24"/>
        </w:rPr>
        <w:t>по строке 510 Пассива баланса и упущенная выгода (списание расходов будущих периодов)                           по строке 160 Актива баланса.</w:t>
      </w:r>
    </w:p>
    <w:p w:rsidR="00990B24" w:rsidRDefault="00990B24" w:rsidP="00990B2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0708A">
        <w:rPr>
          <w:rFonts w:ascii="Times New Roman" w:hAnsi="Times New Roman"/>
          <w:sz w:val="24"/>
          <w:szCs w:val="24"/>
        </w:rPr>
        <w:t>Основные средства в Управлении и МКУ ЕДДС находятся в исправном техническом состоянии, для чего проводилось их пл</w:t>
      </w:r>
      <w:r>
        <w:rPr>
          <w:rFonts w:ascii="Times New Roman" w:hAnsi="Times New Roman"/>
          <w:sz w:val="24"/>
          <w:szCs w:val="24"/>
        </w:rPr>
        <w:t xml:space="preserve">ановое техническое обслуживание. </w:t>
      </w:r>
      <w:r w:rsidRPr="0050708A">
        <w:rPr>
          <w:rFonts w:ascii="Times New Roman" w:hAnsi="Times New Roman"/>
          <w:sz w:val="24"/>
          <w:szCs w:val="24"/>
        </w:rPr>
        <w:t>Недостачи и порчи имущества в 20</w:t>
      </w:r>
      <w:r>
        <w:rPr>
          <w:rFonts w:ascii="Times New Roman" w:hAnsi="Times New Roman"/>
          <w:sz w:val="24"/>
          <w:szCs w:val="24"/>
        </w:rPr>
        <w:t>20</w:t>
      </w:r>
      <w:r w:rsidRPr="0050708A">
        <w:rPr>
          <w:rFonts w:ascii="Times New Roman" w:hAnsi="Times New Roman"/>
          <w:sz w:val="24"/>
          <w:szCs w:val="24"/>
        </w:rPr>
        <w:t xml:space="preserve"> году не выявлено. Все основные средства использовались для нужд учреждений по своему целевому назначению.</w:t>
      </w:r>
    </w:p>
    <w:p w:rsidR="00462CFD" w:rsidRDefault="00462CFD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3 «Анализ отчета об исполнении бюджета субъектом бюджетной отчетности»</w:t>
      </w:r>
      <w:r w:rsidR="00F74602">
        <w:rPr>
          <w:sz w:val="24"/>
          <w:szCs w:val="24"/>
        </w:rPr>
        <w:t>.</w:t>
      </w:r>
    </w:p>
    <w:p w:rsidR="00441F69" w:rsidRDefault="00441F69" w:rsidP="00441F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Отклонений по исполнению бюджета</w:t>
      </w:r>
      <w:r w:rsidRPr="000277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2020 год по расходам от установленного значения нет, процент его исполнения составил </w:t>
      </w:r>
      <w:r w:rsidR="008D528F">
        <w:rPr>
          <w:sz w:val="24"/>
          <w:szCs w:val="24"/>
        </w:rPr>
        <w:t>98,46</w:t>
      </w:r>
      <w:r>
        <w:rPr>
          <w:sz w:val="24"/>
          <w:szCs w:val="24"/>
        </w:rPr>
        <w:t>%.</w:t>
      </w:r>
    </w:p>
    <w:p w:rsidR="00441F69" w:rsidRDefault="00441F69" w:rsidP="00441F6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Принятие бюджетных обязательств сверх доведенного объема лимитов бюджетных обязательств в 2020 году не допускалось.</w:t>
      </w:r>
    </w:p>
    <w:p w:rsidR="006632A8" w:rsidRDefault="006632A8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4 «Анализ показателей финансовой отчетности субъекта финансовой отчетности»</w:t>
      </w:r>
      <w:r w:rsidR="00F74602">
        <w:rPr>
          <w:sz w:val="24"/>
          <w:szCs w:val="24"/>
        </w:rPr>
        <w:t>.</w:t>
      </w:r>
    </w:p>
    <w:p w:rsidR="003A1EAE" w:rsidRDefault="003A1EAE" w:rsidP="003A1E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События после отчетной даты до предоставления бюджетной отчетности за 2020 год  у Управления и МКУ ЕДДС не возникали.</w:t>
      </w:r>
    </w:p>
    <w:p w:rsidR="006E488F" w:rsidRDefault="006E488F" w:rsidP="0092472C">
      <w:pPr>
        <w:pStyle w:val="Default"/>
        <w:ind w:firstLine="709"/>
        <w:jc w:val="both"/>
        <w:rPr>
          <w:rFonts w:eastAsia="Times New Roman"/>
        </w:rPr>
      </w:pPr>
      <w:r w:rsidRPr="007679E0">
        <w:rPr>
          <w:rFonts w:eastAsia="Times New Roman"/>
        </w:rPr>
        <w:t xml:space="preserve">В </w:t>
      </w:r>
      <w:r>
        <w:rPr>
          <w:rFonts w:eastAsia="Times New Roman"/>
        </w:rPr>
        <w:t xml:space="preserve">рамках внутриведомственных расчетов МКУ ЕДДС в </w:t>
      </w:r>
      <w:r w:rsidRPr="007679E0">
        <w:rPr>
          <w:rFonts w:eastAsia="Times New Roman"/>
        </w:rPr>
        <w:t>отчетном периоде безвозмездно получ</w:t>
      </w:r>
      <w:r>
        <w:rPr>
          <w:rFonts w:eastAsia="Times New Roman"/>
        </w:rPr>
        <w:t>ило</w:t>
      </w:r>
      <w:r w:rsidRPr="007679E0">
        <w:rPr>
          <w:rFonts w:eastAsia="Times New Roman"/>
        </w:rPr>
        <w:t xml:space="preserve"> основные средства</w:t>
      </w:r>
      <w:r>
        <w:rPr>
          <w:rFonts w:eastAsia="Times New Roman"/>
        </w:rPr>
        <w:t xml:space="preserve"> на сумму 408,51 тыс. руб.:</w:t>
      </w:r>
    </w:p>
    <w:p w:rsidR="006E488F" w:rsidRDefault="006E488F" w:rsidP="006E488F">
      <w:pPr>
        <w:pStyle w:val="Default"/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Pr="007679E0">
        <w:rPr>
          <w:rFonts w:eastAsia="Times New Roman"/>
        </w:rPr>
        <w:t xml:space="preserve">от </w:t>
      </w:r>
      <w:r w:rsidRPr="007679E0">
        <w:t>Управлени</w:t>
      </w:r>
      <w:r>
        <w:t>я</w:t>
      </w:r>
      <w:r w:rsidRPr="007679E0">
        <w:t xml:space="preserve"> </w:t>
      </w:r>
      <w:r>
        <w:t>имущественных отношений</w:t>
      </w:r>
      <w:r w:rsidRPr="007679E0">
        <w:t xml:space="preserve"> </w:t>
      </w:r>
      <w:r w:rsidRPr="00E60800">
        <w:rPr>
          <w:rFonts w:eastAsia="Times New Roman"/>
        </w:rPr>
        <w:t>Администрации</w:t>
      </w:r>
      <w:r w:rsidRPr="007679E0">
        <w:t xml:space="preserve"> ЗАТО Северск </w:t>
      </w:r>
      <w:r>
        <w:t>- м</w:t>
      </w:r>
      <w:r w:rsidRPr="009152A7">
        <w:t>отопомп</w:t>
      </w:r>
      <w:r w:rsidR="0092472C">
        <w:t>у</w:t>
      </w:r>
      <w:r w:rsidRPr="009152A7">
        <w:t xml:space="preserve"> </w:t>
      </w:r>
      <w:r>
        <w:rPr>
          <w:rFonts w:eastAsia="Times New Roman"/>
        </w:rPr>
        <w:t>на сумму 60</w:t>
      </w:r>
      <w:r w:rsidR="0092472C">
        <w:rPr>
          <w:rFonts w:eastAsia="Times New Roman"/>
        </w:rPr>
        <w:t xml:space="preserve"> тыс.</w:t>
      </w:r>
      <w:r>
        <w:rPr>
          <w:rFonts w:eastAsia="Times New Roman"/>
        </w:rPr>
        <w:t xml:space="preserve"> руб.;</w:t>
      </w:r>
    </w:p>
    <w:p w:rsidR="006E488F" w:rsidRDefault="006E488F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60800">
        <w:rPr>
          <w:rFonts w:ascii="Times New Roman" w:hAnsi="Times New Roman"/>
          <w:sz w:val="24"/>
          <w:szCs w:val="24"/>
        </w:rPr>
        <w:t xml:space="preserve">- от Администрации ЗАТО Северск - программно </w:t>
      </w:r>
      <w:r w:rsidRPr="00E2162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1625">
        <w:rPr>
          <w:rFonts w:ascii="Times New Roman" w:hAnsi="Times New Roman"/>
          <w:sz w:val="24"/>
          <w:szCs w:val="24"/>
        </w:rPr>
        <w:t xml:space="preserve">аппаратный комплекс средств криптографической защиты информации </w:t>
      </w:r>
      <w:r w:rsidRPr="00E60800">
        <w:rPr>
          <w:rFonts w:ascii="Times New Roman" w:hAnsi="Times New Roman"/>
          <w:sz w:val="24"/>
          <w:szCs w:val="24"/>
        </w:rPr>
        <w:t xml:space="preserve">на сумму </w:t>
      </w:r>
      <w:r w:rsidR="0092472C">
        <w:rPr>
          <w:rFonts w:ascii="Times New Roman" w:hAnsi="Times New Roman"/>
          <w:sz w:val="24"/>
          <w:szCs w:val="24"/>
        </w:rPr>
        <w:t xml:space="preserve">348,51 тыс. </w:t>
      </w:r>
      <w:r w:rsidRPr="00E60800">
        <w:rPr>
          <w:rFonts w:ascii="Times New Roman" w:hAnsi="Times New Roman"/>
          <w:sz w:val="24"/>
          <w:szCs w:val="24"/>
        </w:rPr>
        <w:t xml:space="preserve">руб. </w:t>
      </w:r>
      <w:r w:rsidR="0092472C">
        <w:rPr>
          <w:rFonts w:ascii="Times New Roman" w:hAnsi="Times New Roman"/>
          <w:sz w:val="24"/>
          <w:szCs w:val="24"/>
        </w:rPr>
        <w:t>Получение имущества подтверждено извещениями.</w:t>
      </w:r>
    </w:p>
    <w:p w:rsidR="00BA5690" w:rsidRPr="00EE5D94" w:rsidRDefault="00BA5690" w:rsidP="00BA569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отчетном периоде Управлением были получены </w:t>
      </w:r>
      <w:r w:rsidRPr="00EE5D94">
        <w:rPr>
          <w:rFonts w:ascii="Times New Roman" w:hAnsi="Times New Roman"/>
          <w:sz w:val="24"/>
          <w:szCs w:val="24"/>
        </w:rPr>
        <w:t>бюджетные ассигнования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5D94">
        <w:rPr>
          <w:rFonts w:ascii="Times New Roman" w:hAnsi="Times New Roman"/>
          <w:sz w:val="24"/>
          <w:szCs w:val="24"/>
        </w:rPr>
        <w:t>по итогам областного ежегодного конкурса на лучшее муниципальное образование Томской области по профилактике правонарушений за 2020 год в размере 100 тыс.</w:t>
      </w:r>
      <w:r w:rsidR="00E70423">
        <w:rPr>
          <w:rFonts w:ascii="Times New Roman" w:hAnsi="Times New Roman"/>
          <w:sz w:val="24"/>
          <w:szCs w:val="24"/>
        </w:rPr>
        <w:t xml:space="preserve"> </w:t>
      </w:r>
      <w:r w:rsidRPr="00EE5D94">
        <w:rPr>
          <w:rFonts w:ascii="Times New Roman" w:hAnsi="Times New Roman"/>
          <w:sz w:val="24"/>
          <w:szCs w:val="24"/>
        </w:rPr>
        <w:t>руб.</w:t>
      </w:r>
      <w:r>
        <w:rPr>
          <w:rFonts w:ascii="Times New Roman" w:hAnsi="Times New Roman"/>
          <w:sz w:val="24"/>
          <w:szCs w:val="24"/>
        </w:rPr>
        <w:t xml:space="preserve"> Указанные средства были направлены на улучшение материально – технической базы (приобретена оргтехника).</w:t>
      </w:r>
    </w:p>
    <w:p w:rsidR="00A169D8" w:rsidRDefault="00B50E00" w:rsidP="00FC20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форма 0503169 – предупреждение о несоответствии идентичности показателя ежеквартальных сведений на сумму дебиторской задолженности на конец предыдущего периода</w:t>
      </w:r>
      <w:r w:rsidR="00A169D8">
        <w:rPr>
          <w:sz w:val="24"/>
          <w:szCs w:val="24"/>
        </w:rPr>
        <w:t xml:space="preserve"> объясняется изменением валюты баланса.</w:t>
      </w:r>
    </w:p>
    <w:p w:rsidR="00B50E00" w:rsidRDefault="00A169D8" w:rsidP="00FC20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форма 0503128 – отсутствует взаимоувязка с формой 0503175 на сумму неисполненных бюджетных обязательств 66,158 тыс.руб. Указанная сумма меньше                  10000 тыс. руб.</w:t>
      </w:r>
      <w:r w:rsidR="008E5E98">
        <w:rPr>
          <w:sz w:val="24"/>
          <w:szCs w:val="24"/>
        </w:rPr>
        <w:t>, поэтому не отражается в форме 0503175.</w:t>
      </w:r>
    </w:p>
    <w:p w:rsidR="00FC2085" w:rsidRDefault="00FC2085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движении нефинансовых активов представлены в ф. 0503168. </w:t>
      </w:r>
    </w:p>
    <w:p w:rsidR="00FC2085" w:rsidRDefault="00FC2085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конец отчетного периода числится дебиторская и кредиторская задолженность,  которая отражена в форме 0503169:</w:t>
      </w:r>
    </w:p>
    <w:p w:rsidR="00FC2085" w:rsidRDefault="00FC2085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остатки по счетам</w:t>
      </w:r>
      <w:r w:rsidRPr="002740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объясняются:</w:t>
      </w:r>
    </w:p>
    <w:p w:rsidR="00FC2085" w:rsidRDefault="00FC2085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- 206 00 - договорными обязательствами;</w:t>
      </w:r>
    </w:p>
    <w:p w:rsidR="00FC2085" w:rsidRDefault="00FC2085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- 208 00 – необходимостью наличия в п/о маркированных конвертов;</w:t>
      </w:r>
    </w:p>
    <w:p w:rsidR="00FC2085" w:rsidRDefault="00FC2085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- 303 00 – задолженностью (переплатой) по налогам, которая будет погашена в январе 2020 года.</w:t>
      </w:r>
    </w:p>
    <w:p w:rsidR="00FC2085" w:rsidRDefault="00A609A2" w:rsidP="00FC20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 изменения валюты баланса</w:t>
      </w:r>
      <w:r w:rsidR="000908A4">
        <w:rPr>
          <w:rFonts w:ascii="Times New Roman" w:hAnsi="Times New Roman"/>
          <w:sz w:val="24"/>
          <w:szCs w:val="24"/>
        </w:rPr>
        <w:t xml:space="preserve"> (ф.0503173)</w:t>
      </w:r>
      <w:r>
        <w:rPr>
          <w:rFonts w:ascii="Times New Roman" w:hAnsi="Times New Roman"/>
          <w:sz w:val="24"/>
          <w:szCs w:val="24"/>
        </w:rPr>
        <w:t xml:space="preserve"> объясняется </w:t>
      </w:r>
      <w:r w:rsidR="00604951">
        <w:rPr>
          <w:rFonts w:ascii="Times New Roman" w:hAnsi="Times New Roman"/>
          <w:sz w:val="24"/>
          <w:szCs w:val="24"/>
        </w:rPr>
        <w:t>подачей уточненной декларации</w:t>
      </w:r>
      <w:r w:rsidR="00BA5690" w:rsidRPr="00BA5690">
        <w:rPr>
          <w:rFonts w:ascii="Times New Roman" w:hAnsi="Times New Roman"/>
          <w:sz w:val="24"/>
          <w:szCs w:val="24"/>
        </w:rPr>
        <w:t xml:space="preserve"> </w:t>
      </w:r>
      <w:r w:rsidR="00BA5690">
        <w:rPr>
          <w:rFonts w:ascii="Times New Roman" w:hAnsi="Times New Roman"/>
          <w:sz w:val="24"/>
          <w:szCs w:val="24"/>
        </w:rPr>
        <w:t>за 2019 год</w:t>
      </w:r>
      <w:r w:rsidR="00BA5690" w:rsidRPr="00BA5690">
        <w:rPr>
          <w:rFonts w:ascii="Times New Roman" w:hAnsi="Times New Roman"/>
          <w:sz w:val="24"/>
          <w:szCs w:val="24"/>
        </w:rPr>
        <w:t xml:space="preserve"> </w:t>
      </w:r>
      <w:r w:rsidR="00604951">
        <w:rPr>
          <w:rFonts w:ascii="Times New Roman" w:hAnsi="Times New Roman"/>
          <w:sz w:val="24"/>
          <w:szCs w:val="24"/>
        </w:rPr>
        <w:t xml:space="preserve"> по транспортному налогу (доначисление на 1,96 тыс. руб.). Также были исправлены проводки по признанию предстоящих доходов от предоставления права пользования активом в сумме арендных платежей за весь срок пользования объектом учета аренды 44671,32 руб.</w:t>
      </w:r>
      <w:r w:rsidR="00C656C0">
        <w:rPr>
          <w:rFonts w:ascii="Times New Roman" w:hAnsi="Times New Roman"/>
          <w:sz w:val="24"/>
          <w:szCs w:val="24"/>
        </w:rPr>
        <w:t xml:space="preserve"> (вместо проводки 1.210.05 564 – 1.401.40 121 была 1.205.21 560 – 1.401.40 121).</w:t>
      </w:r>
    </w:p>
    <w:p w:rsidR="007011C9" w:rsidRDefault="00F74602" w:rsidP="008B7F55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5 «Прочие вопросы деятельности субъекта бюджетной отчетности».</w:t>
      </w:r>
    </w:p>
    <w:p w:rsidR="00894AEB" w:rsidRDefault="00FC2085" w:rsidP="00894AEB">
      <w:pPr>
        <w:ind w:firstLine="709"/>
        <w:jc w:val="both"/>
        <w:rPr>
          <w:sz w:val="24"/>
          <w:szCs w:val="24"/>
        </w:rPr>
      </w:pPr>
      <w:r w:rsidRPr="00894AEB">
        <w:rPr>
          <w:sz w:val="24"/>
          <w:szCs w:val="24"/>
        </w:rPr>
        <w:t>Перед составлением годовой бухгалтерской отчетности за 2020 проведена инвентаризация нефинансовых активов и финансовых обязательств</w:t>
      </w:r>
      <w:r w:rsidR="00894AEB">
        <w:rPr>
          <w:sz w:val="24"/>
          <w:szCs w:val="24"/>
        </w:rPr>
        <w:t xml:space="preserve"> в Управлении и МКУ ЕДДС</w:t>
      </w:r>
      <w:r w:rsidRPr="00894AEB">
        <w:rPr>
          <w:sz w:val="24"/>
          <w:szCs w:val="24"/>
        </w:rPr>
        <w:t>, расхождений по результатам проведения инвентаризаций</w:t>
      </w:r>
      <w:r>
        <w:rPr>
          <w:szCs w:val="24"/>
        </w:rPr>
        <w:t xml:space="preserve"> </w:t>
      </w:r>
      <w:r w:rsidRPr="00894AEB">
        <w:rPr>
          <w:sz w:val="24"/>
          <w:szCs w:val="24"/>
        </w:rPr>
        <w:t>нет.</w:t>
      </w:r>
      <w:r>
        <w:rPr>
          <w:szCs w:val="24"/>
        </w:rPr>
        <w:t xml:space="preserve"> </w:t>
      </w:r>
      <w:r w:rsidR="00894AEB">
        <w:rPr>
          <w:sz w:val="24"/>
          <w:szCs w:val="24"/>
        </w:rPr>
        <w:t>На отчетную дату в Управлении было проведено две внеочередные инвентаризации в связи со сменой материально-ответственного лица. Хищений и недостач не выявлено.</w:t>
      </w:r>
    </w:p>
    <w:p w:rsidR="00FC2085" w:rsidRPr="00C87DB7" w:rsidRDefault="00FC2085" w:rsidP="00FC2085">
      <w:pPr>
        <w:pStyle w:val="a9"/>
        <w:ind w:firstLine="720"/>
        <w:rPr>
          <w:szCs w:val="24"/>
        </w:rPr>
      </w:pPr>
      <w:r>
        <w:rPr>
          <w:szCs w:val="24"/>
        </w:rPr>
        <w:t xml:space="preserve">Судебные решения (исполнительные документы) по исполнению денежных обязательств в Управление и МКУ ЕДДС не поступали, задолженности нет. </w:t>
      </w:r>
    </w:p>
    <w:p w:rsidR="00A456D6" w:rsidRDefault="00A456D6" w:rsidP="00A456D6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отчетном периоде недостач и хищений имущества </w:t>
      </w:r>
      <w:r w:rsidR="00E70423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учреждения</w:t>
      </w:r>
      <w:r w:rsidR="00E7042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не выявлено. Задолженность по расчетам по ущербу отсутствует.</w:t>
      </w:r>
    </w:p>
    <w:p w:rsidR="00BF2E44" w:rsidRDefault="00BF2E44" w:rsidP="009176A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отчетном периоде в целях усиления контроля за распространением короновирусной инфекции Управлению были выделены дополнительные бюджетные ассигнования в сумме </w:t>
      </w:r>
      <w:r w:rsidR="002C0AAA">
        <w:rPr>
          <w:sz w:val="24"/>
          <w:szCs w:val="24"/>
        </w:rPr>
        <w:t>3</w:t>
      </w:r>
      <w:r w:rsidR="00A456D6">
        <w:rPr>
          <w:sz w:val="24"/>
          <w:szCs w:val="24"/>
        </w:rPr>
        <w:t>72</w:t>
      </w:r>
      <w:r w:rsidR="002C0AAA">
        <w:rPr>
          <w:sz w:val="24"/>
          <w:szCs w:val="24"/>
        </w:rPr>
        <w:t>,5</w:t>
      </w:r>
      <w:r>
        <w:rPr>
          <w:sz w:val="24"/>
          <w:szCs w:val="24"/>
        </w:rPr>
        <w:t xml:space="preserve"> тыс. руб.</w:t>
      </w:r>
      <w:r w:rsidRPr="00BF2E44">
        <w:rPr>
          <w:sz w:val="24"/>
          <w:szCs w:val="24"/>
        </w:rPr>
        <w:t xml:space="preserve"> </w:t>
      </w:r>
      <w:r>
        <w:rPr>
          <w:sz w:val="24"/>
          <w:szCs w:val="24"/>
        </w:rPr>
        <w:t>для поощрительных выплат членам народной дружины.</w:t>
      </w:r>
      <w:r w:rsidRPr="00BF2E44">
        <w:rPr>
          <w:sz w:val="24"/>
          <w:szCs w:val="24"/>
        </w:rPr>
        <w:t xml:space="preserve"> </w:t>
      </w:r>
    </w:p>
    <w:p w:rsidR="00F36EFE" w:rsidRDefault="00F36EFE" w:rsidP="00F36EF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отсутствием числовых показателей в составе бюджетной отчетности за 20</w:t>
      </w:r>
      <w:r w:rsidR="00E70423">
        <w:rPr>
          <w:rFonts w:ascii="Times New Roman" w:hAnsi="Times New Roman"/>
          <w:sz w:val="24"/>
          <w:szCs w:val="24"/>
        </w:rPr>
        <w:t xml:space="preserve">20 </w:t>
      </w:r>
      <w:r>
        <w:rPr>
          <w:rFonts w:ascii="Times New Roman" w:hAnsi="Times New Roman"/>
          <w:sz w:val="24"/>
          <w:szCs w:val="24"/>
        </w:rPr>
        <w:t>год не представлены:</w:t>
      </w:r>
    </w:p>
    <w:p w:rsidR="00261857" w:rsidRDefault="00F36EFE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61857">
        <w:rPr>
          <w:rFonts w:ascii="Times New Roman" w:hAnsi="Times New Roman"/>
          <w:sz w:val="24"/>
          <w:szCs w:val="24"/>
        </w:rPr>
        <w:t>Сведения об основных направлениях деятельности (таблица № 1);</w:t>
      </w:r>
    </w:p>
    <w:p w:rsidR="00261857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Сведения о проведении инвентаризаций (таблица № 6);</w:t>
      </w:r>
    </w:p>
    <w:p w:rsidR="00261857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F7AA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 Сведения о результатах деятельности </w:t>
      </w:r>
      <w:r w:rsidRPr="00BF7AA2">
        <w:rPr>
          <w:rFonts w:ascii="Times New Roman" w:hAnsi="Times New Roman"/>
          <w:sz w:val="24"/>
          <w:szCs w:val="24"/>
        </w:rPr>
        <w:t>(ф. 05031</w:t>
      </w:r>
      <w:r>
        <w:rPr>
          <w:rFonts w:ascii="Times New Roman" w:hAnsi="Times New Roman"/>
          <w:sz w:val="24"/>
          <w:szCs w:val="24"/>
        </w:rPr>
        <w:t>62);</w:t>
      </w:r>
    </w:p>
    <w:p w:rsidR="00261857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79426F">
        <w:rPr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Сведения об исполнении мероприятий в рамках федеральных целевых программ      (ф. 0503166);</w:t>
      </w:r>
    </w:p>
    <w:p w:rsidR="00261857" w:rsidRPr="00B43FDD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Сведения о финансовых вложениях получателя средств бюджета (ф. 0503171);</w:t>
      </w:r>
    </w:p>
    <w:p w:rsidR="00261857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</w:t>
      </w:r>
      <w:r w:rsidRPr="00B43FDD">
        <w:rPr>
          <w:sz w:val="24"/>
          <w:szCs w:val="24"/>
        </w:rPr>
        <w:t> </w:t>
      </w:r>
      <w:r w:rsidRPr="00B43FDD">
        <w:rPr>
          <w:rFonts w:ascii="Times New Roman" w:hAnsi="Times New Roman"/>
          <w:sz w:val="24"/>
          <w:szCs w:val="24"/>
        </w:rPr>
        <w:t>Сведения о государственном (муниципальном) долге, представленных бюджетных кредитах (ф. 0503172);</w:t>
      </w:r>
    </w:p>
    <w:p w:rsidR="00261857" w:rsidRPr="00B43FDD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Сведения о доходах бюджета от перечисления части прибыли (дивидендов) государственных (муниципальных) унитарных предприятий, иных организаций с государственным участием в капитале (ф.0503174);</w:t>
      </w:r>
    </w:p>
    <w:p w:rsidR="00261857" w:rsidRPr="00B43FDD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</w:t>
      </w:r>
      <w:r w:rsidRPr="00B43FDD">
        <w:rPr>
          <w:sz w:val="24"/>
          <w:szCs w:val="24"/>
        </w:rPr>
        <w:t> </w:t>
      </w:r>
      <w:r w:rsidRPr="00B43FDD">
        <w:rPr>
          <w:rFonts w:ascii="Times New Roman" w:hAnsi="Times New Roman"/>
          <w:sz w:val="24"/>
          <w:szCs w:val="24"/>
        </w:rPr>
        <w:t>Сведения об остатках денежных средств (ф. 0503178);</w:t>
      </w:r>
    </w:p>
    <w:p w:rsidR="00261857" w:rsidRPr="00B43FDD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Справка о суммах консолидируемых поступлений, подлежащих зачислению на счет бюджета (ф. 0503184);</w:t>
      </w:r>
    </w:p>
    <w:p w:rsidR="00261857" w:rsidRPr="00B43FDD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Сведения об объектах незавершенного строительства, вложениях в объекты недвижимого имущества (ф. 0503190);</w:t>
      </w:r>
    </w:p>
    <w:p w:rsidR="00261857" w:rsidRPr="00B43FDD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Разделительный (ликвидационный баланс) (ф.0503230);</w:t>
      </w:r>
    </w:p>
    <w:p w:rsidR="00261857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</w:t>
      </w:r>
      <w:r w:rsidRPr="00B43FDD">
        <w:rPr>
          <w:sz w:val="24"/>
          <w:szCs w:val="24"/>
        </w:rPr>
        <w:t> </w:t>
      </w:r>
      <w:r w:rsidRPr="00B43FDD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7139">
        <w:rPr>
          <w:rFonts w:ascii="Times New Roman" w:hAnsi="Times New Roman"/>
          <w:sz w:val="24"/>
          <w:szCs w:val="24"/>
        </w:rPr>
        <w:t>об исполнении судебных решений по денежным обязательствам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F7AA2">
        <w:rPr>
          <w:rFonts w:ascii="Times New Roman" w:hAnsi="Times New Roman"/>
          <w:sz w:val="24"/>
          <w:szCs w:val="24"/>
        </w:rPr>
        <w:t>(ф. 0503</w:t>
      </w:r>
      <w:r>
        <w:rPr>
          <w:rFonts w:ascii="Times New Roman" w:hAnsi="Times New Roman"/>
          <w:sz w:val="24"/>
          <w:szCs w:val="24"/>
        </w:rPr>
        <w:t>296).</w:t>
      </w:r>
    </w:p>
    <w:p w:rsidR="00261857" w:rsidRPr="00762891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Других факторов, существенно повлиявших на текущую деятельность Управления и его подведомственного учреждения МКУ ЕДДС в отчетном периоде отсутствуют.</w:t>
      </w:r>
    </w:p>
    <w:p w:rsidR="00261857" w:rsidRPr="00762891" w:rsidRDefault="00261857" w:rsidP="00261857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Годовая отчетность </w:t>
      </w:r>
      <w:r w:rsidRPr="00762891">
        <w:rPr>
          <w:rFonts w:ascii="Times New Roman" w:hAnsi="Times New Roman"/>
          <w:sz w:val="24"/>
          <w:szCs w:val="24"/>
        </w:rPr>
        <w:t>сформирована на основании и в соответствии с Инструкцией о порядке составления и предоставления годовой, квартальной и месячной бюджетной отчетности об исполнении бюджетов бюджетной системы РФ, утвержденной прик</w:t>
      </w:r>
      <w:r>
        <w:rPr>
          <w:rFonts w:ascii="Times New Roman" w:hAnsi="Times New Roman"/>
          <w:sz w:val="24"/>
          <w:szCs w:val="24"/>
        </w:rPr>
        <w:t>азом</w:t>
      </w:r>
      <w:r w:rsidRPr="00762891">
        <w:rPr>
          <w:rFonts w:ascii="Times New Roman" w:hAnsi="Times New Roman"/>
          <w:sz w:val="24"/>
          <w:szCs w:val="24"/>
        </w:rPr>
        <w:t xml:space="preserve"> Минфина России от 28.12.2010 № 191н</w:t>
      </w:r>
      <w:r>
        <w:rPr>
          <w:rFonts w:ascii="Times New Roman" w:hAnsi="Times New Roman"/>
          <w:sz w:val="24"/>
          <w:szCs w:val="24"/>
        </w:rPr>
        <w:t>, с учетом положений федеральных стандартов бухгалтерского учета для организаций госсектора.</w:t>
      </w:r>
    </w:p>
    <w:p w:rsidR="00261857" w:rsidRDefault="00261857" w:rsidP="00261857">
      <w:pPr>
        <w:jc w:val="both"/>
        <w:rPr>
          <w:rFonts w:ascii="Times New Roman" w:hAnsi="Times New Roman"/>
          <w:sz w:val="24"/>
          <w:szCs w:val="24"/>
        </w:rPr>
      </w:pPr>
    </w:p>
    <w:p w:rsidR="00EB33B2" w:rsidRDefault="00EB33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656486" w:rsidRDefault="00656486" w:rsidP="00FA33A2">
      <w:pPr>
        <w:jc w:val="both"/>
        <w:rPr>
          <w:rFonts w:ascii="Times New Roman" w:hAnsi="Times New Roman"/>
          <w:sz w:val="24"/>
          <w:szCs w:val="24"/>
        </w:rPr>
      </w:pPr>
    </w:p>
    <w:p w:rsidR="00656486" w:rsidRDefault="00656486" w:rsidP="00FA33A2">
      <w:pPr>
        <w:jc w:val="both"/>
        <w:rPr>
          <w:rFonts w:ascii="Times New Roman" w:hAnsi="Times New Roman"/>
          <w:sz w:val="24"/>
          <w:szCs w:val="24"/>
        </w:rPr>
      </w:pPr>
    </w:p>
    <w:p w:rsidR="00953F66" w:rsidRPr="00762891" w:rsidRDefault="002178BE" w:rsidP="00FA33A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53F66" w:rsidRPr="00762891">
        <w:rPr>
          <w:rFonts w:ascii="Times New Roman" w:hAnsi="Times New Roman"/>
          <w:sz w:val="24"/>
          <w:szCs w:val="24"/>
        </w:rPr>
        <w:t>ачальник</w:t>
      </w:r>
      <w:r w:rsidR="004A0091">
        <w:rPr>
          <w:rFonts w:ascii="Times New Roman" w:hAnsi="Times New Roman"/>
          <w:sz w:val="24"/>
          <w:szCs w:val="24"/>
        </w:rPr>
        <w:t xml:space="preserve"> </w:t>
      </w:r>
      <w:r w:rsidR="00953F66" w:rsidRPr="00762891">
        <w:rPr>
          <w:rFonts w:ascii="Times New Roman" w:hAnsi="Times New Roman"/>
          <w:sz w:val="24"/>
          <w:szCs w:val="24"/>
        </w:rPr>
        <w:t xml:space="preserve">Управления   </w:t>
      </w:r>
      <w:r w:rsidR="0026651F" w:rsidRPr="00762891">
        <w:rPr>
          <w:rFonts w:ascii="Times New Roman" w:hAnsi="Times New Roman"/>
          <w:sz w:val="24"/>
          <w:szCs w:val="24"/>
        </w:rPr>
        <w:t xml:space="preserve">         </w:t>
      </w:r>
      <w:r w:rsidR="00953F66" w:rsidRPr="00762891">
        <w:rPr>
          <w:rFonts w:ascii="Times New Roman" w:hAnsi="Times New Roman"/>
          <w:sz w:val="24"/>
          <w:szCs w:val="24"/>
        </w:rPr>
        <w:t xml:space="preserve">              </w:t>
      </w:r>
      <w:r w:rsidR="00032E25" w:rsidRPr="00762891">
        <w:rPr>
          <w:rFonts w:ascii="Times New Roman" w:hAnsi="Times New Roman"/>
          <w:sz w:val="24"/>
          <w:szCs w:val="24"/>
        </w:rPr>
        <w:t xml:space="preserve">    </w:t>
      </w:r>
      <w:r w:rsidR="00953F66" w:rsidRPr="00762891">
        <w:rPr>
          <w:rFonts w:ascii="Times New Roman" w:hAnsi="Times New Roman"/>
          <w:sz w:val="24"/>
          <w:szCs w:val="24"/>
        </w:rPr>
        <w:t xml:space="preserve">      </w:t>
      </w:r>
      <w:r w:rsidR="00632CD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32CD1">
        <w:rPr>
          <w:rFonts w:ascii="Times New Roman" w:hAnsi="Times New Roman"/>
          <w:sz w:val="24"/>
          <w:szCs w:val="24"/>
        </w:rPr>
        <w:t xml:space="preserve">    </w:t>
      </w:r>
      <w:r w:rsidR="00953F66" w:rsidRPr="00762891">
        <w:rPr>
          <w:rFonts w:ascii="Times New Roman" w:hAnsi="Times New Roman"/>
          <w:sz w:val="24"/>
          <w:szCs w:val="24"/>
        </w:rPr>
        <w:t xml:space="preserve"> </w:t>
      </w:r>
      <w:r w:rsidR="002516AC">
        <w:rPr>
          <w:rFonts w:ascii="Times New Roman" w:hAnsi="Times New Roman"/>
          <w:sz w:val="24"/>
          <w:szCs w:val="24"/>
        </w:rPr>
        <w:t xml:space="preserve">         </w:t>
      </w:r>
      <w:r w:rsidR="004A0091">
        <w:rPr>
          <w:rFonts w:ascii="Times New Roman" w:hAnsi="Times New Roman"/>
          <w:sz w:val="24"/>
          <w:szCs w:val="24"/>
        </w:rPr>
        <w:t xml:space="preserve">         </w:t>
      </w:r>
      <w:r w:rsidR="00953F66" w:rsidRPr="0076289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О.А.Абрамов</w:t>
      </w:r>
    </w:p>
    <w:p w:rsidR="00917075" w:rsidRDefault="00917075" w:rsidP="00FA33A2">
      <w:pPr>
        <w:jc w:val="both"/>
        <w:rPr>
          <w:rFonts w:ascii="Times New Roman" w:hAnsi="Times New Roman"/>
          <w:sz w:val="24"/>
          <w:szCs w:val="24"/>
        </w:rPr>
      </w:pPr>
    </w:p>
    <w:p w:rsidR="004A0091" w:rsidRDefault="004A0091" w:rsidP="00FA33A2">
      <w:pPr>
        <w:jc w:val="both"/>
        <w:rPr>
          <w:rFonts w:ascii="Times New Roman" w:hAnsi="Times New Roman"/>
          <w:sz w:val="24"/>
          <w:szCs w:val="24"/>
        </w:rPr>
      </w:pPr>
    </w:p>
    <w:p w:rsidR="004A0091" w:rsidRPr="00917075" w:rsidRDefault="004A0091" w:rsidP="00FA33A2">
      <w:pPr>
        <w:jc w:val="both"/>
        <w:rPr>
          <w:rFonts w:ascii="Times New Roman" w:hAnsi="Times New Roman"/>
          <w:sz w:val="24"/>
          <w:szCs w:val="24"/>
        </w:rPr>
      </w:pPr>
    </w:p>
    <w:p w:rsidR="00953F66" w:rsidRPr="00C402DB" w:rsidRDefault="00953F66" w:rsidP="00FA33A2">
      <w:pPr>
        <w:jc w:val="both"/>
        <w:rPr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Советник-главный бухгалтер                                                                                     </w:t>
      </w:r>
      <w:r>
        <w:rPr>
          <w:sz w:val="24"/>
          <w:szCs w:val="24"/>
        </w:rPr>
        <w:t>Е.Н.Литвинова</w:t>
      </w:r>
    </w:p>
    <w:sectPr w:rsidR="00953F66" w:rsidRPr="00C402DB" w:rsidSect="00762891">
      <w:headerReference w:type="default" r:id="rId7"/>
      <w:pgSz w:w="11907" w:h="16840" w:code="9"/>
      <w:pgMar w:top="851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8B9" w:rsidRDefault="00A718B9" w:rsidP="00B01C12">
      <w:r>
        <w:separator/>
      </w:r>
    </w:p>
  </w:endnote>
  <w:endnote w:type="continuationSeparator" w:id="1">
    <w:p w:rsidR="00A718B9" w:rsidRDefault="00A718B9" w:rsidP="00B0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8B9" w:rsidRDefault="00A718B9" w:rsidP="00B01C12">
      <w:r>
        <w:separator/>
      </w:r>
    </w:p>
  </w:footnote>
  <w:footnote w:type="continuationSeparator" w:id="1">
    <w:p w:rsidR="00A718B9" w:rsidRDefault="00A718B9" w:rsidP="00B01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58" w:rsidRDefault="003345D6">
    <w:pPr>
      <w:pStyle w:val="a5"/>
      <w:jc w:val="center"/>
    </w:pPr>
    <w:fldSimple w:instr="PAGE   \* MERGEFORMAT">
      <w:r w:rsidR="00430B95">
        <w:rPr>
          <w:noProof/>
        </w:rPr>
        <w:t>4</w:t>
      </w:r>
    </w:fldSimple>
  </w:p>
  <w:p w:rsidR="00035758" w:rsidRDefault="000357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7C2"/>
    <w:multiLevelType w:val="hybridMultilevel"/>
    <w:tmpl w:val="10C6C86C"/>
    <w:lvl w:ilvl="0" w:tplc="929C156C">
      <w:start w:val="1"/>
      <w:numFmt w:val="decimal"/>
      <w:lvlText w:val="%1)"/>
      <w:lvlJc w:val="left"/>
      <w:pPr>
        <w:ind w:left="1873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42058E"/>
    <w:multiLevelType w:val="hybridMultilevel"/>
    <w:tmpl w:val="86804F64"/>
    <w:lvl w:ilvl="0" w:tplc="AA82C88C">
      <w:start w:val="1"/>
      <w:numFmt w:val="decimal"/>
      <w:lvlText w:val="%1."/>
      <w:lvlJc w:val="left"/>
      <w:pPr>
        <w:tabs>
          <w:tab w:val="num" w:pos="96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25D57"/>
    <w:multiLevelType w:val="hybridMultilevel"/>
    <w:tmpl w:val="54A6EAF6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ED208A1"/>
    <w:multiLevelType w:val="hybridMultilevel"/>
    <w:tmpl w:val="5C7ECD8C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>
    <w:nsid w:val="487607F8"/>
    <w:multiLevelType w:val="hybridMultilevel"/>
    <w:tmpl w:val="D16250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4D910336"/>
    <w:multiLevelType w:val="hybridMultilevel"/>
    <w:tmpl w:val="AC20F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FC7DD6"/>
    <w:multiLevelType w:val="hybridMultilevel"/>
    <w:tmpl w:val="B9FEC9B4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495"/>
    <w:rsid w:val="00011ED9"/>
    <w:rsid w:val="000226D7"/>
    <w:rsid w:val="00022E55"/>
    <w:rsid w:val="00032E25"/>
    <w:rsid w:val="000345A7"/>
    <w:rsid w:val="00035758"/>
    <w:rsid w:val="000421D8"/>
    <w:rsid w:val="00052074"/>
    <w:rsid w:val="000528DE"/>
    <w:rsid w:val="00067B28"/>
    <w:rsid w:val="0007112C"/>
    <w:rsid w:val="000742BF"/>
    <w:rsid w:val="000908A4"/>
    <w:rsid w:val="000934E9"/>
    <w:rsid w:val="00093AA6"/>
    <w:rsid w:val="000A0A05"/>
    <w:rsid w:val="000A2759"/>
    <w:rsid w:val="000E5F5D"/>
    <w:rsid w:val="000F04EA"/>
    <w:rsid w:val="00102B9D"/>
    <w:rsid w:val="00104550"/>
    <w:rsid w:val="0011562C"/>
    <w:rsid w:val="00132797"/>
    <w:rsid w:val="00134B8B"/>
    <w:rsid w:val="0013688E"/>
    <w:rsid w:val="00136AD3"/>
    <w:rsid w:val="00143931"/>
    <w:rsid w:val="00144916"/>
    <w:rsid w:val="001649DC"/>
    <w:rsid w:val="00176759"/>
    <w:rsid w:val="00180F89"/>
    <w:rsid w:val="00182D4A"/>
    <w:rsid w:val="001833CA"/>
    <w:rsid w:val="00185C68"/>
    <w:rsid w:val="00194449"/>
    <w:rsid w:val="00197E93"/>
    <w:rsid w:val="001A6099"/>
    <w:rsid w:val="001B1BE1"/>
    <w:rsid w:val="001C4E92"/>
    <w:rsid w:val="001C4FD7"/>
    <w:rsid w:val="001E03D6"/>
    <w:rsid w:val="001E386F"/>
    <w:rsid w:val="001E5540"/>
    <w:rsid w:val="001E5A21"/>
    <w:rsid w:val="001F0504"/>
    <w:rsid w:val="001F4C75"/>
    <w:rsid w:val="001F503B"/>
    <w:rsid w:val="00206707"/>
    <w:rsid w:val="00214843"/>
    <w:rsid w:val="002178BE"/>
    <w:rsid w:val="002178DC"/>
    <w:rsid w:val="002203A7"/>
    <w:rsid w:val="00231E42"/>
    <w:rsid w:val="00241798"/>
    <w:rsid w:val="00242F09"/>
    <w:rsid w:val="0024301A"/>
    <w:rsid w:val="00250692"/>
    <w:rsid w:val="002516AC"/>
    <w:rsid w:val="00261857"/>
    <w:rsid w:val="0026651F"/>
    <w:rsid w:val="0028439D"/>
    <w:rsid w:val="00285523"/>
    <w:rsid w:val="00292DB2"/>
    <w:rsid w:val="002B0B56"/>
    <w:rsid w:val="002B6586"/>
    <w:rsid w:val="002C0556"/>
    <w:rsid w:val="002C0AAA"/>
    <w:rsid w:val="002C4CC9"/>
    <w:rsid w:val="002D090D"/>
    <w:rsid w:val="002D2774"/>
    <w:rsid w:val="002D35C9"/>
    <w:rsid w:val="002D49E2"/>
    <w:rsid w:val="002D7BE1"/>
    <w:rsid w:val="002E4FC3"/>
    <w:rsid w:val="002E4FE8"/>
    <w:rsid w:val="002F0AF3"/>
    <w:rsid w:val="002F0C0E"/>
    <w:rsid w:val="002F3B49"/>
    <w:rsid w:val="002F6AB7"/>
    <w:rsid w:val="00323855"/>
    <w:rsid w:val="003345D6"/>
    <w:rsid w:val="0034709D"/>
    <w:rsid w:val="003528B7"/>
    <w:rsid w:val="00353108"/>
    <w:rsid w:val="00362073"/>
    <w:rsid w:val="0036551C"/>
    <w:rsid w:val="00374F74"/>
    <w:rsid w:val="00382CA1"/>
    <w:rsid w:val="00396F78"/>
    <w:rsid w:val="003A1EAE"/>
    <w:rsid w:val="003A24C5"/>
    <w:rsid w:val="003A4356"/>
    <w:rsid w:val="003C6FEC"/>
    <w:rsid w:val="003C7185"/>
    <w:rsid w:val="003D0430"/>
    <w:rsid w:val="003D39E2"/>
    <w:rsid w:val="003E44D1"/>
    <w:rsid w:val="003E4A3A"/>
    <w:rsid w:val="003F3A11"/>
    <w:rsid w:val="004019C5"/>
    <w:rsid w:val="004024BF"/>
    <w:rsid w:val="00406284"/>
    <w:rsid w:val="00412E43"/>
    <w:rsid w:val="00421C4D"/>
    <w:rsid w:val="00425A72"/>
    <w:rsid w:val="00425B4B"/>
    <w:rsid w:val="00430B95"/>
    <w:rsid w:val="00441F69"/>
    <w:rsid w:val="00462CFD"/>
    <w:rsid w:val="0046353E"/>
    <w:rsid w:val="00470C1D"/>
    <w:rsid w:val="00471A02"/>
    <w:rsid w:val="00480130"/>
    <w:rsid w:val="00483212"/>
    <w:rsid w:val="00490404"/>
    <w:rsid w:val="004A0091"/>
    <w:rsid w:val="004A0FB8"/>
    <w:rsid w:val="004D161A"/>
    <w:rsid w:val="004D20AA"/>
    <w:rsid w:val="004D44E2"/>
    <w:rsid w:val="004E1615"/>
    <w:rsid w:val="004E1E31"/>
    <w:rsid w:val="004E2220"/>
    <w:rsid w:val="004E3FE9"/>
    <w:rsid w:val="004F1777"/>
    <w:rsid w:val="004F3670"/>
    <w:rsid w:val="004F426F"/>
    <w:rsid w:val="0055383E"/>
    <w:rsid w:val="00596D1F"/>
    <w:rsid w:val="00596F8D"/>
    <w:rsid w:val="005A427B"/>
    <w:rsid w:val="005B07BD"/>
    <w:rsid w:val="005C0CF2"/>
    <w:rsid w:val="005C1514"/>
    <w:rsid w:val="005C2168"/>
    <w:rsid w:val="005C7E91"/>
    <w:rsid w:val="005D3C41"/>
    <w:rsid w:val="005D6CE1"/>
    <w:rsid w:val="005E0EBC"/>
    <w:rsid w:val="005E18B7"/>
    <w:rsid w:val="005E3382"/>
    <w:rsid w:val="005E7FCD"/>
    <w:rsid w:val="005F0D11"/>
    <w:rsid w:val="005F2752"/>
    <w:rsid w:val="005F281E"/>
    <w:rsid w:val="005F7D05"/>
    <w:rsid w:val="00601E83"/>
    <w:rsid w:val="00604951"/>
    <w:rsid w:val="006061E2"/>
    <w:rsid w:val="00607EB5"/>
    <w:rsid w:val="0061469F"/>
    <w:rsid w:val="00632CD1"/>
    <w:rsid w:val="00633264"/>
    <w:rsid w:val="00635087"/>
    <w:rsid w:val="006358BB"/>
    <w:rsid w:val="00656486"/>
    <w:rsid w:val="00660833"/>
    <w:rsid w:val="00662ABF"/>
    <w:rsid w:val="006632A8"/>
    <w:rsid w:val="0067312A"/>
    <w:rsid w:val="006731B9"/>
    <w:rsid w:val="00683A8B"/>
    <w:rsid w:val="00696727"/>
    <w:rsid w:val="006C104A"/>
    <w:rsid w:val="006D0977"/>
    <w:rsid w:val="006D1250"/>
    <w:rsid w:val="006E0F8D"/>
    <w:rsid w:val="006E289D"/>
    <w:rsid w:val="006E488F"/>
    <w:rsid w:val="006F4D81"/>
    <w:rsid w:val="006F7F47"/>
    <w:rsid w:val="007011C9"/>
    <w:rsid w:val="00701582"/>
    <w:rsid w:val="0070230E"/>
    <w:rsid w:val="0070452F"/>
    <w:rsid w:val="00705951"/>
    <w:rsid w:val="007109E8"/>
    <w:rsid w:val="007148D4"/>
    <w:rsid w:val="00730514"/>
    <w:rsid w:val="00737018"/>
    <w:rsid w:val="00742EC6"/>
    <w:rsid w:val="00750097"/>
    <w:rsid w:val="00751E84"/>
    <w:rsid w:val="0075689A"/>
    <w:rsid w:val="00762891"/>
    <w:rsid w:val="00770A05"/>
    <w:rsid w:val="00776998"/>
    <w:rsid w:val="007A0F81"/>
    <w:rsid w:val="007A4CDF"/>
    <w:rsid w:val="007A5D16"/>
    <w:rsid w:val="007A5D6E"/>
    <w:rsid w:val="007B07EF"/>
    <w:rsid w:val="007B162D"/>
    <w:rsid w:val="007B6788"/>
    <w:rsid w:val="007C0AAA"/>
    <w:rsid w:val="007D0EEE"/>
    <w:rsid w:val="007F6C81"/>
    <w:rsid w:val="008202CB"/>
    <w:rsid w:val="0082359D"/>
    <w:rsid w:val="0082457D"/>
    <w:rsid w:val="00832C58"/>
    <w:rsid w:val="00841251"/>
    <w:rsid w:val="008463C0"/>
    <w:rsid w:val="00847C23"/>
    <w:rsid w:val="0085290E"/>
    <w:rsid w:val="008613FC"/>
    <w:rsid w:val="00867BAD"/>
    <w:rsid w:val="00874EFD"/>
    <w:rsid w:val="008804D0"/>
    <w:rsid w:val="00894AEB"/>
    <w:rsid w:val="00895951"/>
    <w:rsid w:val="008A11E5"/>
    <w:rsid w:val="008A1352"/>
    <w:rsid w:val="008A4496"/>
    <w:rsid w:val="008A765F"/>
    <w:rsid w:val="008B7F55"/>
    <w:rsid w:val="008D528F"/>
    <w:rsid w:val="008D6495"/>
    <w:rsid w:val="008E0DEF"/>
    <w:rsid w:val="008E2875"/>
    <w:rsid w:val="008E29B3"/>
    <w:rsid w:val="008E5E98"/>
    <w:rsid w:val="008F392D"/>
    <w:rsid w:val="00905DE7"/>
    <w:rsid w:val="00913CD2"/>
    <w:rsid w:val="00917075"/>
    <w:rsid w:val="009176AC"/>
    <w:rsid w:val="00917E48"/>
    <w:rsid w:val="00920359"/>
    <w:rsid w:val="00920C1F"/>
    <w:rsid w:val="0092207D"/>
    <w:rsid w:val="00922E11"/>
    <w:rsid w:val="0092472C"/>
    <w:rsid w:val="0095018B"/>
    <w:rsid w:val="00953F66"/>
    <w:rsid w:val="00962799"/>
    <w:rsid w:val="009637F6"/>
    <w:rsid w:val="00965632"/>
    <w:rsid w:val="00985440"/>
    <w:rsid w:val="00990B24"/>
    <w:rsid w:val="009A76E7"/>
    <w:rsid w:val="009B1214"/>
    <w:rsid w:val="009D2542"/>
    <w:rsid w:val="009F6AE7"/>
    <w:rsid w:val="00A13AA8"/>
    <w:rsid w:val="00A169D8"/>
    <w:rsid w:val="00A205D7"/>
    <w:rsid w:val="00A3586B"/>
    <w:rsid w:val="00A37B5F"/>
    <w:rsid w:val="00A402EA"/>
    <w:rsid w:val="00A436CB"/>
    <w:rsid w:val="00A440FC"/>
    <w:rsid w:val="00A456D6"/>
    <w:rsid w:val="00A46F65"/>
    <w:rsid w:val="00A47688"/>
    <w:rsid w:val="00A609A2"/>
    <w:rsid w:val="00A61ACF"/>
    <w:rsid w:val="00A718B9"/>
    <w:rsid w:val="00A71EAD"/>
    <w:rsid w:val="00A745AD"/>
    <w:rsid w:val="00A94F72"/>
    <w:rsid w:val="00A97D72"/>
    <w:rsid w:val="00AB39D0"/>
    <w:rsid w:val="00AC1872"/>
    <w:rsid w:val="00AC7C17"/>
    <w:rsid w:val="00AD059C"/>
    <w:rsid w:val="00AE20E4"/>
    <w:rsid w:val="00AE614E"/>
    <w:rsid w:val="00AE7570"/>
    <w:rsid w:val="00AF3B1F"/>
    <w:rsid w:val="00B01C12"/>
    <w:rsid w:val="00B066C8"/>
    <w:rsid w:val="00B11053"/>
    <w:rsid w:val="00B21480"/>
    <w:rsid w:val="00B22190"/>
    <w:rsid w:val="00B262D9"/>
    <w:rsid w:val="00B32E50"/>
    <w:rsid w:val="00B33F81"/>
    <w:rsid w:val="00B46AB4"/>
    <w:rsid w:val="00B50E00"/>
    <w:rsid w:val="00B526F6"/>
    <w:rsid w:val="00B5794D"/>
    <w:rsid w:val="00B706D0"/>
    <w:rsid w:val="00B71967"/>
    <w:rsid w:val="00B7578F"/>
    <w:rsid w:val="00B91AAD"/>
    <w:rsid w:val="00BA55B8"/>
    <w:rsid w:val="00BA5690"/>
    <w:rsid w:val="00BC3F7B"/>
    <w:rsid w:val="00BD70C1"/>
    <w:rsid w:val="00BE246F"/>
    <w:rsid w:val="00BE4A61"/>
    <w:rsid w:val="00BE50F0"/>
    <w:rsid w:val="00BE5AA6"/>
    <w:rsid w:val="00BE6BD3"/>
    <w:rsid w:val="00BF096B"/>
    <w:rsid w:val="00BF2E44"/>
    <w:rsid w:val="00C03328"/>
    <w:rsid w:val="00C064CE"/>
    <w:rsid w:val="00C1673D"/>
    <w:rsid w:val="00C21BDD"/>
    <w:rsid w:val="00C34364"/>
    <w:rsid w:val="00C402DB"/>
    <w:rsid w:val="00C50A0F"/>
    <w:rsid w:val="00C511DC"/>
    <w:rsid w:val="00C52DEE"/>
    <w:rsid w:val="00C5403A"/>
    <w:rsid w:val="00C63B30"/>
    <w:rsid w:val="00C656C0"/>
    <w:rsid w:val="00C84BB4"/>
    <w:rsid w:val="00C91C9A"/>
    <w:rsid w:val="00CB6AEA"/>
    <w:rsid w:val="00CB6D89"/>
    <w:rsid w:val="00CD044B"/>
    <w:rsid w:val="00CD06FE"/>
    <w:rsid w:val="00CD6C3B"/>
    <w:rsid w:val="00CF39AC"/>
    <w:rsid w:val="00CF5C2E"/>
    <w:rsid w:val="00D05AA2"/>
    <w:rsid w:val="00D103A0"/>
    <w:rsid w:val="00D23D37"/>
    <w:rsid w:val="00D2460E"/>
    <w:rsid w:val="00D24978"/>
    <w:rsid w:val="00D30CC8"/>
    <w:rsid w:val="00D31D3E"/>
    <w:rsid w:val="00D4068F"/>
    <w:rsid w:val="00D45C31"/>
    <w:rsid w:val="00D54235"/>
    <w:rsid w:val="00D548BE"/>
    <w:rsid w:val="00D616A7"/>
    <w:rsid w:val="00D81FF1"/>
    <w:rsid w:val="00D82C32"/>
    <w:rsid w:val="00D83ABD"/>
    <w:rsid w:val="00D84E22"/>
    <w:rsid w:val="00D94678"/>
    <w:rsid w:val="00DA045E"/>
    <w:rsid w:val="00DA169A"/>
    <w:rsid w:val="00DC00D2"/>
    <w:rsid w:val="00DC59BE"/>
    <w:rsid w:val="00DE4274"/>
    <w:rsid w:val="00DF4055"/>
    <w:rsid w:val="00E024C2"/>
    <w:rsid w:val="00E02CBE"/>
    <w:rsid w:val="00E05E83"/>
    <w:rsid w:val="00E072A0"/>
    <w:rsid w:val="00E15369"/>
    <w:rsid w:val="00E15AE6"/>
    <w:rsid w:val="00E168FF"/>
    <w:rsid w:val="00E52B80"/>
    <w:rsid w:val="00E5384C"/>
    <w:rsid w:val="00E60ED3"/>
    <w:rsid w:val="00E65314"/>
    <w:rsid w:val="00E65A1E"/>
    <w:rsid w:val="00E70423"/>
    <w:rsid w:val="00E87F04"/>
    <w:rsid w:val="00E91CEB"/>
    <w:rsid w:val="00EA15DD"/>
    <w:rsid w:val="00EB33B2"/>
    <w:rsid w:val="00EB6D03"/>
    <w:rsid w:val="00EC1802"/>
    <w:rsid w:val="00EC43B1"/>
    <w:rsid w:val="00F32024"/>
    <w:rsid w:val="00F34ACE"/>
    <w:rsid w:val="00F361A6"/>
    <w:rsid w:val="00F36EFE"/>
    <w:rsid w:val="00F46760"/>
    <w:rsid w:val="00F47D02"/>
    <w:rsid w:val="00F54CAF"/>
    <w:rsid w:val="00F63E6C"/>
    <w:rsid w:val="00F70CA7"/>
    <w:rsid w:val="00F74602"/>
    <w:rsid w:val="00F87E0D"/>
    <w:rsid w:val="00F95819"/>
    <w:rsid w:val="00FA33A2"/>
    <w:rsid w:val="00FA416A"/>
    <w:rsid w:val="00FA4A83"/>
    <w:rsid w:val="00FC2085"/>
    <w:rsid w:val="00FE5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D1F"/>
  </w:style>
  <w:style w:type="paragraph" w:styleId="1">
    <w:name w:val="heading 1"/>
    <w:basedOn w:val="a"/>
    <w:next w:val="a"/>
    <w:qFormat/>
    <w:rsid w:val="00601E83"/>
    <w:pPr>
      <w:keepNext/>
      <w:outlineLvl w:val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E83"/>
    <w:rPr>
      <w:color w:val="0000FF"/>
      <w:u w:val="single"/>
    </w:rPr>
  </w:style>
  <w:style w:type="paragraph" w:customStyle="1" w:styleId="10">
    <w:name w:val="Обычный1"/>
    <w:rsid w:val="00425B4B"/>
    <w:pPr>
      <w:widowControl w:val="0"/>
      <w:snapToGrid w:val="0"/>
      <w:spacing w:line="300" w:lineRule="auto"/>
      <w:ind w:left="1080" w:hanging="360"/>
    </w:pPr>
    <w:rPr>
      <w:rFonts w:ascii="Times New Roman" w:hAnsi="Times New Roman"/>
      <w:sz w:val="24"/>
    </w:rPr>
  </w:style>
  <w:style w:type="paragraph" w:styleId="a4">
    <w:name w:val="Balloon Text"/>
    <w:basedOn w:val="a"/>
    <w:semiHidden/>
    <w:rsid w:val="00A476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01C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1C12"/>
  </w:style>
  <w:style w:type="paragraph" w:styleId="a7">
    <w:name w:val="footer"/>
    <w:basedOn w:val="a"/>
    <w:link w:val="a8"/>
    <w:rsid w:val="00B01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1C12"/>
  </w:style>
  <w:style w:type="paragraph" w:customStyle="1" w:styleId="Default">
    <w:name w:val="Default"/>
    <w:rsid w:val="00742EC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FC2085"/>
    <w:pPr>
      <w:jc w:val="both"/>
    </w:pPr>
    <w:rPr>
      <w:rFonts w:ascii="Times New Roman" w:hAnsi="Times New Roman"/>
      <w:sz w:val="24"/>
    </w:rPr>
  </w:style>
  <w:style w:type="character" w:customStyle="1" w:styleId="aa">
    <w:name w:val="Основной текст Знак"/>
    <w:basedOn w:val="a0"/>
    <w:link w:val="a9"/>
    <w:rsid w:val="00FC2085"/>
    <w:rPr>
      <w:rFonts w:ascii="Times New Roman" w:hAnsi="Times New Roman"/>
      <w:sz w:val="24"/>
    </w:rPr>
  </w:style>
  <w:style w:type="paragraph" w:customStyle="1" w:styleId="2">
    <w:name w:val="Знак2 Знак Знак Знак Знак Знак Знак Знак Знак Знак"/>
    <w:basedOn w:val="a"/>
    <w:rsid w:val="00BA569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SOFFICE\OFFICE97\&#1064;&#1040;&#1041;&#1051;&#1054;&#1053;&#1067;\&#1043;&#1054;_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ГО_Приказ.dot</Template>
  <TotalTime>3</TotalTime>
  <Pages>4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Северска</Company>
  <LinksUpToDate>false</LinksUpToDate>
  <CharactersWithSpaces>11238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Литвинова</cp:lastModifiedBy>
  <cp:revision>2</cp:revision>
  <cp:lastPrinted>2018-04-05T03:48:00Z</cp:lastPrinted>
  <dcterms:created xsi:type="dcterms:W3CDTF">2021-02-26T03:43:00Z</dcterms:created>
  <dcterms:modified xsi:type="dcterms:W3CDTF">2021-02-26T03:43:00Z</dcterms:modified>
</cp:coreProperties>
</file>